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June 2014</w:t>
      </w:r>
    </w:p>
    <w:p w:rsidR="00B10A5C" w:rsidRPr="00DD247D" w:rsidRDefault="00B10A5C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IVA426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10A5C">
        <w:rPr>
          <w:rFonts w:asciiTheme="minorHAnsi" w:hAnsiTheme="minorHAnsi" w:cs="Arial"/>
          <w:b/>
          <w:lang w:val="en-ZA"/>
        </w:rPr>
        <w:t>Asset Backed Hybrid Commercial Paper Programme</w:t>
      </w:r>
      <w:r w:rsidR="00B10A5C" w:rsidRPr="00DD247D">
        <w:rPr>
          <w:rFonts w:asciiTheme="minorHAnsi" w:hAnsiTheme="minorHAnsi" w:cs="Arial"/>
          <w:b/>
          <w:lang w:val="en-ZA"/>
        </w:rPr>
        <w:t xml:space="preserve"> </w:t>
      </w:r>
      <w:r w:rsidR="00B10A5C" w:rsidRPr="00DD247D">
        <w:rPr>
          <w:rFonts w:asciiTheme="minorHAnsi" w:hAnsiTheme="minorHAnsi" w:cs="Arial"/>
          <w:bCs/>
          <w:lang w:val="en-ZA"/>
        </w:rPr>
        <w:t>dated</w:t>
      </w:r>
      <w:r w:rsidR="00B10A5C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10A5C">
        <w:rPr>
          <w:rFonts w:asciiTheme="minorHAnsi" w:hAnsiTheme="minorHAnsi" w:cs="Arial"/>
          <w:b/>
          <w:bCs/>
          <w:lang w:val="en-ZA"/>
        </w:rPr>
        <w:t>12 June 2007</w:t>
      </w:r>
      <w:r w:rsidR="00B10A5C">
        <w:rPr>
          <w:rFonts w:asciiTheme="minorHAnsi" w:hAnsiTheme="minorHAnsi" w:cs="Arial"/>
          <w:b/>
          <w:bCs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B10A5C">
        <w:rPr>
          <w:rFonts w:asciiTheme="minorHAnsi" w:hAnsiTheme="minorHAnsi" w:cs="Arial"/>
          <w:b/>
          <w:lang w:val="en-ZA"/>
        </w:rPr>
        <w:tab/>
      </w:r>
      <w:r w:rsidR="00B10A5C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B10A5C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B10A5C">
        <w:rPr>
          <w:rFonts w:asciiTheme="minorHAnsi" w:hAnsiTheme="minorHAnsi" w:cs="Arial"/>
          <w:lang w:val="en-ZA"/>
        </w:rPr>
        <w:t>R   3,381,000,000.00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IVA426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B10A5C">
        <w:rPr>
          <w:rFonts w:asciiTheme="minorHAnsi" w:hAnsiTheme="minorHAnsi" w:cs="Arial"/>
          <w:lang w:val="en-ZA"/>
        </w:rPr>
        <w:t>99.778301%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B10A5C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B10A5C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B10A5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B10A5C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B10A5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B10A5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June</w:t>
      </w:r>
      <w:r w:rsidR="00B10A5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B10A5C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ZAG000109240</w:t>
      </w:r>
    </w:p>
    <w:p w:rsidR="00B10A5C" w:rsidRPr="00B10A5C" w:rsidRDefault="00B10A5C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10A5C" w:rsidRDefault="00B10A5C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10A5C" w:rsidRPr="00DD247D" w:rsidRDefault="00B10A5C" w:rsidP="00B10A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10A5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10A5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10A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10A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0A5C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567412-3BBD-404C-B190-FCC7970FCDFA}"/>
</file>

<file path=customXml/itemProps2.xml><?xml version="1.0" encoding="utf-8"?>
<ds:datastoreItem xmlns:ds="http://schemas.openxmlformats.org/officeDocument/2006/customXml" ds:itemID="{877FBE0F-8E2A-41C7-A5BC-F9C4B9BD575B}"/>
</file>

<file path=customXml/itemProps3.xml><?xml version="1.0" encoding="utf-8"?>
<ds:datastoreItem xmlns:ds="http://schemas.openxmlformats.org/officeDocument/2006/customXml" ds:itemID="{1B3C93DF-3827-4FEC-ACD4-D5C78CDC3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2014-06-11T11:14:00Z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